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6" w:rsidRPr="002B22D6" w:rsidRDefault="00111EE7" w:rsidP="002B22D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187960</wp:posOffset>
            </wp:positionH>
            <wp:positionV relativeFrom="page">
              <wp:posOffset>445770</wp:posOffset>
            </wp:positionV>
            <wp:extent cx="1400175" cy="1239520"/>
            <wp:effectExtent l="0" t="0" r="9525" b="0"/>
            <wp:wrapNone/>
            <wp:docPr id="3" name="Imag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2D6" w:rsidRPr="002B22D6">
        <w:rPr>
          <w:sz w:val="28"/>
          <w:szCs w:val="28"/>
        </w:rPr>
        <w:t>La Ville de SAINT-HERBLAIN</w:t>
      </w:r>
    </w:p>
    <w:p w:rsidR="00C60CB0" w:rsidRDefault="002B22D6" w:rsidP="00111EE7">
      <w:pPr>
        <w:spacing w:after="0" w:line="240" w:lineRule="auto"/>
        <w:jc w:val="center"/>
      </w:pPr>
      <w:r>
        <w:t xml:space="preserve">La Direction des Jeunesses, des Sports et de l’Action Socio-Culturelle recrute pour son Service des sports </w:t>
      </w:r>
    </w:p>
    <w:p w:rsidR="003E351F" w:rsidRDefault="003E351F" w:rsidP="00111EE7">
      <w:pPr>
        <w:spacing w:after="0" w:line="240" w:lineRule="auto"/>
        <w:jc w:val="center"/>
      </w:pPr>
    </w:p>
    <w:p w:rsidR="002B22D6" w:rsidRPr="003E351F" w:rsidRDefault="002B22D6" w:rsidP="003E351F">
      <w:pPr>
        <w:spacing w:after="0" w:line="240" w:lineRule="auto"/>
        <w:jc w:val="center"/>
        <w:rPr>
          <w:b/>
          <w:sz w:val="28"/>
          <w:szCs w:val="28"/>
        </w:rPr>
      </w:pPr>
      <w:r w:rsidRPr="003E351F">
        <w:rPr>
          <w:b/>
          <w:sz w:val="28"/>
          <w:szCs w:val="28"/>
        </w:rPr>
        <w:t>Un ETAPS spécialité natation</w:t>
      </w:r>
      <w:r w:rsidR="001421E1" w:rsidRPr="003E351F">
        <w:rPr>
          <w:b/>
          <w:sz w:val="28"/>
          <w:szCs w:val="28"/>
        </w:rPr>
        <w:t xml:space="preserve"> </w:t>
      </w:r>
    </w:p>
    <w:p w:rsidR="002B22D6" w:rsidRDefault="007A150A" w:rsidP="007A150A">
      <w:pPr>
        <w:spacing w:after="0"/>
        <w:rPr>
          <w:b/>
          <w:u w:val="single"/>
        </w:rPr>
      </w:pPr>
      <w:r>
        <w:rPr>
          <w:b/>
          <w:u w:val="single"/>
        </w:rPr>
        <w:t>Missions</w:t>
      </w:r>
      <w:r w:rsidR="00C60CB0">
        <w:rPr>
          <w:b/>
          <w:u w:val="single"/>
        </w:rPr>
        <w:t> :</w:t>
      </w:r>
    </w:p>
    <w:p w:rsidR="00C60CB0" w:rsidRPr="007A150A" w:rsidRDefault="00C60CB0" w:rsidP="007A150A">
      <w:pPr>
        <w:spacing w:after="0"/>
        <w:rPr>
          <w:b/>
          <w:u w:val="single"/>
        </w:rPr>
      </w:pPr>
    </w:p>
    <w:p w:rsidR="002B22D6" w:rsidRPr="007A150A" w:rsidRDefault="002B22D6" w:rsidP="007A150A">
      <w:pPr>
        <w:spacing w:after="0"/>
        <w:rPr>
          <w:b/>
        </w:rPr>
      </w:pPr>
      <w:r w:rsidRPr="007A150A">
        <w:rPr>
          <w:b/>
        </w:rPr>
        <w:t>Encadrer, animer, surveiller les activités sportives aquatiques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mettre</w:t>
      </w:r>
      <w:proofErr w:type="gramEnd"/>
      <w:r>
        <w:t xml:space="preserve"> en œuvre le projet pédagogique </w:t>
      </w:r>
      <w:proofErr w:type="spellStart"/>
      <w:r>
        <w:t>co</w:t>
      </w:r>
      <w:proofErr w:type="spellEnd"/>
      <w:r>
        <w:t>-construit avec les collègues du pôle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contribuer</w:t>
      </w:r>
      <w:proofErr w:type="gramEnd"/>
      <w:r>
        <w:t xml:space="preserve"> à la mise en œuvre du parcours EPS de l’élève auprès des enseignants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planifier</w:t>
      </w:r>
      <w:proofErr w:type="gramEnd"/>
      <w:r>
        <w:t xml:space="preserve"> et animer les activités pour les différents publics en adaptant les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interventions</w:t>
      </w:r>
      <w:proofErr w:type="gramEnd"/>
      <w:r>
        <w:t xml:space="preserve"> aux publics (enfants, adultes, scolaires) sur le temps </w:t>
      </w:r>
      <w:proofErr w:type="spellStart"/>
      <w:r>
        <w:t>péri-scolaire</w:t>
      </w:r>
      <w:proofErr w:type="spellEnd"/>
      <w:r>
        <w:t>, extra-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scolaire</w:t>
      </w:r>
      <w:proofErr w:type="gramEnd"/>
      <w:r>
        <w:t xml:space="preserve"> et pendant les vacances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créer</w:t>
      </w:r>
      <w:proofErr w:type="gramEnd"/>
      <w:r>
        <w:t xml:space="preserve"> des outils pédagogiques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gérer</w:t>
      </w:r>
      <w:proofErr w:type="gramEnd"/>
      <w:r>
        <w:t xml:space="preserve"> le matériel pour ses activités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tenir</w:t>
      </w:r>
      <w:proofErr w:type="gramEnd"/>
      <w:r>
        <w:t xml:space="preserve"> les listes des inscrits à jour (pointer, rendre compte à la cellule de gestion)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participer</w:t>
      </w:r>
      <w:proofErr w:type="gramEnd"/>
      <w:r>
        <w:t xml:space="preserve"> à l’élaboration du bilan des activités</w:t>
      </w:r>
    </w:p>
    <w:p w:rsidR="007A150A" w:rsidRDefault="007A150A" w:rsidP="007A150A">
      <w:pPr>
        <w:spacing w:after="0"/>
      </w:pPr>
    </w:p>
    <w:p w:rsidR="007A150A" w:rsidRPr="007A150A" w:rsidRDefault="002B22D6" w:rsidP="007A150A">
      <w:pPr>
        <w:spacing w:after="0"/>
        <w:rPr>
          <w:b/>
        </w:rPr>
      </w:pPr>
      <w:r w:rsidRPr="007A150A">
        <w:rPr>
          <w:b/>
        </w:rPr>
        <w:t>Surveiller le bassin et assurer la sécurité au sein de l’établissement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appliquer</w:t>
      </w:r>
      <w:proofErr w:type="gramEnd"/>
      <w:r>
        <w:t xml:space="preserve"> et faire respecter la réglementation dans la mise en œuvre des activités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contrôler</w:t>
      </w:r>
      <w:proofErr w:type="gramEnd"/>
      <w:r>
        <w:t xml:space="preserve"> l’application de la réglementation dans la mise en œuvre des activités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identifier</w:t>
      </w:r>
      <w:proofErr w:type="gramEnd"/>
      <w:r>
        <w:t xml:space="preserve"> les sources d’information juridique, règlementaire et technique ainsi que les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expériences</w:t>
      </w:r>
      <w:proofErr w:type="gramEnd"/>
      <w:r>
        <w:t xml:space="preserve"> innovantes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veiller</w:t>
      </w:r>
      <w:proofErr w:type="gramEnd"/>
      <w:r>
        <w:t xml:space="preserve"> à la sécurité du matériel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participer</w:t>
      </w:r>
      <w:proofErr w:type="gramEnd"/>
      <w:r>
        <w:t xml:space="preserve"> au nettoyage du matériel pédagogique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participer</w:t>
      </w:r>
      <w:proofErr w:type="gramEnd"/>
      <w:r>
        <w:t xml:space="preserve"> aux différents travaux de contrôle sanitaire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mettre</w:t>
      </w:r>
      <w:proofErr w:type="gramEnd"/>
      <w:r>
        <w:t xml:space="preserve"> en œuvre les techniques de secours aux personnes</w:t>
      </w:r>
    </w:p>
    <w:p w:rsidR="007A150A" w:rsidRDefault="007A150A" w:rsidP="007A150A">
      <w:pPr>
        <w:spacing w:after="0"/>
      </w:pPr>
    </w:p>
    <w:p w:rsidR="002B22D6" w:rsidRPr="007A150A" w:rsidRDefault="002B22D6" w:rsidP="007A150A">
      <w:pPr>
        <w:spacing w:after="0"/>
        <w:rPr>
          <w:b/>
        </w:rPr>
      </w:pPr>
      <w:r w:rsidRPr="007A150A">
        <w:rPr>
          <w:b/>
        </w:rPr>
        <w:t>Profil :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connaissances</w:t>
      </w:r>
      <w:proofErr w:type="gramEnd"/>
      <w:r>
        <w:t xml:space="preserve"> en matière de pédagogie, psychologie, motricité, physiologie liées aux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activités</w:t>
      </w:r>
      <w:proofErr w:type="gramEnd"/>
      <w:r>
        <w:t xml:space="preserve"> physiques et sportives aquatique</w:t>
      </w:r>
      <w:r w:rsidR="00111EE7">
        <w:t xml:space="preserve"> et terrestres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connaissance</w:t>
      </w:r>
      <w:proofErr w:type="gramEnd"/>
      <w:r>
        <w:t xml:space="preserve"> de la réglementation en matière de taux d’encadrement et des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programmes</w:t>
      </w:r>
      <w:proofErr w:type="gramEnd"/>
      <w:r>
        <w:t xml:space="preserve"> d’EPS de l’Education Nationale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connaissance</w:t>
      </w:r>
      <w:proofErr w:type="gramEnd"/>
      <w:r>
        <w:t xml:space="preserve"> de la réglementation spécifique aux établissements aquatiques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capacité</w:t>
      </w:r>
      <w:proofErr w:type="gramEnd"/>
      <w:r>
        <w:t xml:space="preserve"> de travail en équipe</w:t>
      </w:r>
    </w:p>
    <w:p w:rsidR="002B22D6" w:rsidRDefault="002B22D6" w:rsidP="00C60CB0">
      <w:pPr>
        <w:spacing w:after="0" w:line="240" w:lineRule="auto"/>
        <w:ind w:firstLine="708"/>
      </w:pPr>
      <w:proofErr w:type="gramStart"/>
      <w:r>
        <w:t>maîtrise</w:t>
      </w:r>
      <w:proofErr w:type="gramEnd"/>
      <w:r>
        <w:t xml:space="preserve"> des outils bureautiques et informatiques indispensable</w:t>
      </w:r>
    </w:p>
    <w:p w:rsidR="00C60CB0" w:rsidRDefault="002B22D6" w:rsidP="003E351F">
      <w:pPr>
        <w:spacing w:after="0" w:line="240" w:lineRule="auto"/>
        <w:ind w:firstLine="708"/>
      </w:pPr>
      <w:proofErr w:type="gramStart"/>
      <w:r>
        <w:t>permis</w:t>
      </w:r>
      <w:proofErr w:type="gramEnd"/>
      <w:r>
        <w:t xml:space="preserve"> B valide obligatoire</w:t>
      </w:r>
    </w:p>
    <w:p w:rsidR="00C60CB0" w:rsidRDefault="00C60CB0" w:rsidP="00C60CB0">
      <w:pPr>
        <w:spacing w:after="0"/>
      </w:pPr>
    </w:p>
    <w:p w:rsidR="002B22D6" w:rsidRDefault="002B22D6" w:rsidP="00C60CB0">
      <w:pPr>
        <w:spacing w:after="0"/>
        <w:rPr>
          <w:u w:val="single"/>
        </w:rPr>
      </w:pPr>
      <w:r w:rsidRPr="00C60CB0">
        <w:rPr>
          <w:u w:val="single"/>
        </w:rPr>
        <w:t>Particularités du poste :</w:t>
      </w:r>
    </w:p>
    <w:p w:rsidR="00C60CB0" w:rsidRPr="00C60CB0" w:rsidRDefault="00C60CB0" w:rsidP="00C60CB0">
      <w:pPr>
        <w:spacing w:after="0"/>
        <w:rPr>
          <w:u w:val="single"/>
        </w:rPr>
      </w:pPr>
    </w:p>
    <w:p w:rsidR="002B22D6" w:rsidRDefault="002B22D6" w:rsidP="00C60CB0">
      <w:pPr>
        <w:spacing w:after="0" w:line="240" w:lineRule="auto"/>
      </w:pPr>
      <w:r>
        <w:t>Sur le temps scolaire: planning fixe sur 4 jours + 1 week-end sur 4</w:t>
      </w:r>
    </w:p>
    <w:p w:rsidR="007A150A" w:rsidRDefault="007A150A" w:rsidP="00C60CB0">
      <w:pPr>
        <w:spacing w:after="0" w:line="240" w:lineRule="auto"/>
      </w:pPr>
      <w:r>
        <w:t xml:space="preserve">Poste à temps complet, à pourvoir à partir </w:t>
      </w:r>
      <w:r w:rsidRPr="001421E1">
        <w:t xml:space="preserve">du </w:t>
      </w:r>
      <w:r w:rsidR="001421E1" w:rsidRPr="001421E1">
        <w:t>15/01/2024</w:t>
      </w:r>
    </w:p>
    <w:p w:rsidR="007A150A" w:rsidRDefault="007A150A" w:rsidP="00C60CB0">
      <w:pPr>
        <w:spacing w:after="0" w:line="240" w:lineRule="auto"/>
      </w:pPr>
      <w:r>
        <w:t>Cadre d’emplois des ETAPS avec diplôme conférant le titre de Maitre-Nageur Sauveteur -</w:t>
      </w:r>
    </w:p>
    <w:p w:rsidR="007A150A" w:rsidRDefault="007A150A" w:rsidP="00C60CB0">
      <w:pPr>
        <w:spacing w:after="0" w:line="240" w:lineRule="auto"/>
      </w:pPr>
      <w:r>
        <w:t>Catégorie B.</w:t>
      </w:r>
    </w:p>
    <w:p w:rsidR="007A150A" w:rsidRDefault="007A150A" w:rsidP="00C60CB0">
      <w:pPr>
        <w:spacing w:after="0" w:line="240" w:lineRule="auto"/>
      </w:pPr>
      <w:r>
        <w:t xml:space="preserve">Carte </w:t>
      </w:r>
      <w:r w:rsidR="0067339D">
        <w:t>professionnelle</w:t>
      </w:r>
      <w:r>
        <w:t xml:space="preserve"> et PSE</w:t>
      </w:r>
      <w:r w:rsidR="001421E1">
        <w:t>1/</w:t>
      </w:r>
      <w:r>
        <w:t xml:space="preserve">2 en cours de validité </w:t>
      </w:r>
    </w:p>
    <w:p w:rsidR="007A150A" w:rsidRDefault="007A150A" w:rsidP="007A150A">
      <w:pPr>
        <w:spacing w:after="0"/>
      </w:pPr>
    </w:p>
    <w:p w:rsidR="007A150A" w:rsidRPr="00C60CB0" w:rsidRDefault="007A150A" w:rsidP="007A150A">
      <w:pPr>
        <w:spacing w:after="0"/>
        <w:rPr>
          <w:b/>
          <w:u w:val="single"/>
        </w:rPr>
      </w:pPr>
      <w:r w:rsidRPr="00C60CB0">
        <w:rPr>
          <w:b/>
          <w:u w:val="single"/>
        </w:rPr>
        <w:t>Renseignements :</w:t>
      </w:r>
    </w:p>
    <w:p w:rsidR="001421E1" w:rsidRDefault="001421E1" w:rsidP="003E351F">
      <w:pPr>
        <w:spacing w:after="0"/>
      </w:pPr>
      <w:r>
        <w:t xml:space="preserve">Rémy Faurie </w:t>
      </w:r>
      <w:r w:rsidR="003E351F">
        <w:rPr>
          <w:rFonts w:ascii="Arial" w:hAnsi="Arial" w:cs="Arial"/>
          <w:color w:val="000000"/>
          <w:sz w:val="20"/>
          <w:szCs w:val="20"/>
          <w:lang w:eastAsia="fr-FR"/>
        </w:rPr>
        <w:t>06 18 42 19 71</w:t>
      </w:r>
      <w:r w:rsidR="003E351F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t>responsable du pôle développement des activités aquatiques</w:t>
      </w:r>
      <w:r w:rsidR="003E351F">
        <w:t>.</w:t>
      </w:r>
      <w:bookmarkStart w:id="0" w:name="_GoBack"/>
      <w:bookmarkEnd w:id="0"/>
    </w:p>
    <w:sectPr w:rsidR="0014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A"/>
    <w:rsid w:val="000770BA"/>
    <w:rsid w:val="00111EE7"/>
    <w:rsid w:val="001421E1"/>
    <w:rsid w:val="002B22D6"/>
    <w:rsid w:val="003E351F"/>
    <w:rsid w:val="0067339D"/>
    <w:rsid w:val="007A150A"/>
    <w:rsid w:val="00C60CB0"/>
    <w:rsid w:val="00CE63DF"/>
    <w:rsid w:val="00E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Saint-Herblain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Jerome</dc:creator>
  <cp:lastModifiedBy>Laennec Victor</cp:lastModifiedBy>
  <cp:revision>3</cp:revision>
  <dcterms:created xsi:type="dcterms:W3CDTF">2024-01-24T16:17:00Z</dcterms:created>
  <dcterms:modified xsi:type="dcterms:W3CDTF">2024-01-24T16:17:00Z</dcterms:modified>
</cp:coreProperties>
</file>